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76" w:rsidRDefault="006E7B5D" w:rsidP="0069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6E7B5D" w:rsidRDefault="006E7B5D" w:rsidP="0069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6E7B5D" w:rsidRDefault="006E7B5D" w:rsidP="0069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6E7B5D" w:rsidRDefault="006E7B5D" w:rsidP="00690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E7B5D" w:rsidRDefault="006E7B5D" w:rsidP="006E7B5D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362" w:rsidRDefault="00DA5362" w:rsidP="006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DA5362" w:rsidTr="00EC6001">
        <w:tc>
          <w:tcPr>
            <w:tcW w:w="5069" w:type="dxa"/>
          </w:tcPr>
          <w:p w:rsidR="00DA5362" w:rsidRDefault="00DA5362" w:rsidP="00EC60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5362" w:rsidRDefault="00DA5362" w:rsidP="00EC60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5362" w:rsidRDefault="00DA5362" w:rsidP="00EC60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A5362" w:rsidRDefault="00DA5362" w:rsidP="00EC60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5362" w:rsidRPr="00545C46" w:rsidRDefault="00DA5362" w:rsidP="00EC60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C4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DA5362" w:rsidRPr="00545C46" w:rsidRDefault="00DA5362" w:rsidP="00EC60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C46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 МАОУ ДОД</w:t>
            </w:r>
          </w:p>
          <w:p w:rsidR="00DA5362" w:rsidRPr="00545C46" w:rsidRDefault="00DA5362" w:rsidP="00EC60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C46">
              <w:rPr>
                <w:rFonts w:ascii="Times New Roman" w:eastAsia="Calibri" w:hAnsi="Times New Roman" w:cs="Times New Roman"/>
                <w:sz w:val="28"/>
                <w:szCs w:val="28"/>
              </w:rPr>
              <w:t>«Дом детского творчества» КГО</w:t>
            </w:r>
          </w:p>
          <w:p w:rsidR="00C2546D" w:rsidRDefault="00C2546D" w:rsidP="00EC60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«31</w:t>
            </w:r>
            <w:r w:rsidRPr="00545C4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 </w:t>
            </w:r>
            <w:r w:rsidRPr="00545C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  <w:r w:rsidRPr="00545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 а </w:t>
            </w:r>
          </w:p>
          <w:p w:rsidR="00DA5362" w:rsidRDefault="00DA5362" w:rsidP="00EC60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A5362" w:rsidRDefault="00DA5362" w:rsidP="006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362" w:rsidRDefault="00DA5362" w:rsidP="006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362" w:rsidRDefault="00DA5362" w:rsidP="006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5D" w:rsidRDefault="006E7B5D" w:rsidP="0069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75F3" w:rsidRPr="003475F3" w:rsidRDefault="006E7B5D" w:rsidP="009352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75F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475F3" w:rsidRPr="003475F3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Pr="003475F3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3475F3" w:rsidRPr="00347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творческих работ</w:t>
      </w:r>
    </w:p>
    <w:p w:rsidR="00935270" w:rsidRDefault="003475F3" w:rsidP="009352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7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педагогов </w:t>
      </w:r>
      <w:r w:rsidR="0069101F" w:rsidRPr="006910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декоративно-прикладного искусства </w:t>
      </w:r>
      <w:r w:rsidRPr="003475F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347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крыльях творчества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35270" w:rsidRDefault="00935270" w:rsidP="009352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5270" w:rsidRPr="00935270" w:rsidRDefault="003475F3" w:rsidP="00167D91">
      <w:pPr>
        <w:pStyle w:val="a8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2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935270" w:rsidRPr="00935270" w:rsidRDefault="00935270" w:rsidP="00935270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5270" w:rsidRPr="00935270" w:rsidRDefault="003475F3" w:rsidP="00935270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разработано в соответствии с планом работы методического объединения </w:t>
      </w:r>
      <w:r w:rsidR="0092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педагогов декоративно-прикладного направления 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МАОУ ДОД </w:t>
      </w:r>
      <w:r w:rsidR="00785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детского творчества</w:t>
      </w:r>
      <w:r w:rsidR="00100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КГО</w:t>
      </w:r>
      <w:r w:rsidR="00935270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5270" w:rsidRDefault="003475F3" w:rsidP="00935270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Координатором областного конкурса творческих работ </w:t>
      </w:r>
      <w:r w:rsidR="00785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</w:t>
      </w:r>
      <w:r w:rsidR="007851DA" w:rsidRPr="00785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51DA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декоративно-прикладного искусства 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администрация МАОУ ДОД </w:t>
      </w:r>
      <w:r w:rsidR="00785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детского творчества</w:t>
      </w:r>
      <w:r w:rsidR="00785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КГО. </w:t>
      </w:r>
    </w:p>
    <w:p w:rsidR="008A063D" w:rsidRPr="00935270" w:rsidRDefault="008A063D" w:rsidP="008A063D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63D" w:rsidRDefault="008A063D" w:rsidP="008A063D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3D" w:rsidRDefault="008A063D" w:rsidP="00A92F07">
      <w:pPr>
        <w:pStyle w:val="a8"/>
        <w:numPr>
          <w:ilvl w:val="0"/>
          <w:numId w:val="3"/>
        </w:num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КОНКУРСА</w:t>
      </w:r>
    </w:p>
    <w:p w:rsidR="008A063D" w:rsidRPr="006F4708" w:rsidRDefault="008A063D" w:rsidP="008A063D">
      <w:pPr>
        <w:pStyle w:val="a8"/>
        <w:shd w:val="clear" w:color="auto" w:fill="FFFFFF"/>
        <w:spacing w:after="0" w:line="312" w:lineRule="atLeast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63D" w:rsidRPr="008A063D" w:rsidRDefault="008A063D" w:rsidP="00A92F07">
      <w:pPr>
        <w:pStyle w:val="a8"/>
        <w:numPr>
          <w:ilvl w:val="1"/>
          <w:numId w:val="3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Pr="00BE7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конкурса:</w:t>
      </w:r>
      <w:r w:rsidRPr="008A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тимулирование творческой деятельности педагогов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одействие профессиональному росту педагогов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063D" w:rsidRDefault="008A063D" w:rsidP="00A92F07">
      <w:pPr>
        <w:pStyle w:val="a8"/>
        <w:numPr>
          <w:ilvl w:val="1"/>
          <w:numId w:val="3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BE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конкурса:</w:t>
      </w:r>
    </w:p>
    <w:p w:rsidR="008A063D" w:rsidRDefault="008A063D" w:rsidP="008A063D">
      <w:pPr>
        <w:pStyle w:val="a8"/>
        <w:numPr>
          <w:ilvl w:val="0"/>
          <w:numId w:val="4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представления результатов тво</w:t>
      </w:r>
      <w:r w:rsidR="00D1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рческой деятельности педагога-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мастера педагогическому сообществу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A063D" w:rsidRPr="008A063D" w:rsidRDefault="008A063D" w:rsidP="008A063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уровня творческого потенциала педагогов Свердловской области;</w:t>
      </w:r>
    </w:p>
    <w:p w:rsidR="008A063D" w:rsidRPr="00DA5362" w:rsidRDefault="008A063D" w:rsidP="008A063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A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мотивации педагогов дополнительного образования к дальнейшему саморазвитию, самосовершенствованию в сфере личных творческих достижений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5362" w:rsidRDefault="00DA5362" w:rsidP="00DA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362" w:rsidRDefault="00DA5362" w:rsidP="00DA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CF5" w:rsidRDefault="00D13CF5" w:rsidP="00DA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C7E" w:rsidRPr="008A063D" w:rsidRDefault="00C70C7E" w:rsidP="00C70C7E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C7E" w:rsidRPr="00C70C7E" w:rsidRDefault="00A92F07" w:rsidP="00C70C7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C70C7E" w:rsidRPr="00C70C7E" w:rsidRDefault="00C70C7E" w:rsidP="00C70C7E">
      <w:pPr>
        <w:pStyle w:val="a8"/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0C7E" w:rsidRPr="004562B1" w:rsidRDefault="003475F3" w:rsidP="00C70C7E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конкурсе могут принимать участие педагоги </w:t>
      </w:r>
      <w:r w:rsidR="00D13CF5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декоративно-прикладного искусства</w:t>
      </w:r>
      <w:r w:rsidR="00D13CF5" w:rsidRPr="0045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431" w:rsidRPr="004562B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4562B1" w:rsidRPr="004562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62B1" w:rsidRPr="004562B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образований,</w:t>
      </w:r>
      <w:r w:rsidR="004562B1" w:rsidRPr="004562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62B1" w:rsidRPr="004562B1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расположенных</w:t>
      </w:r>
      <w:r w:rsidR="0045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62B1" w:rsidRPr="004562B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5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4562B1" w:rsidRPr="004562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ерритории</w:t>
      </w:r>
      <w:r w:rsidR="004562B1" w:rsidRPr="004562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6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Свердловской области.</w:t>
      </w:r>
    </w:p>
    <w:p w:rsidR="00C70C7E" w:rsidRDefault="00C70C7E" w:rsidP="008A0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D9A" w:rsidRPr="00831D9A" w:rsidRDefault="000412DC" w:rsidP="000412D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КОНКУРСА</w:t>
      </w:r>
    </w:p>
    <w:p w:rsidR="00831D9A" w:rsidRPr="00831D9A" w:rsidRDefault="00831D9A" w:rsidP="00831D9A">
      <w:pPr>
        <w:pStyle w:val="a8"/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31D9A" w:rsidRDefault="000412DC" w:rsidP="00831D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Областной конкурс творческих работ педагогов </w:t>
      </w:r>
      <w:r w:rsidR="00B26A3A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декоративно-прикладного искусства</w:t>
      </w:r>
      <w:r w:rsidR="00B26A3A" w:rsidRPr="00831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1D9A" w:rsidRPr="00831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 крыльях творчества» </w:t>
      </w:r>
      <w:r w:rsidR="00831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2 февраля 2016 г. </w:t>
      </w:r>
      <w:r w:rsidR="00831D9A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="00831D9A" w:rsidRPr="00831D9A">
        <w:rPr>
          <w:rFonts w:ascii="Times New Roman" w:hAnsi="Times New Roman" w:cs="Times New Roman"/>
          <w:sz w:val="28"/>
          <w:szCs w:val="28"/>
        </w:rPr>
        <w:t>областного семинара-практикума «Цвет как источник генерирования творческих идей».</w:t>
      </w:r>
      <w:r w:rsidR="00831D9A" w:rsidRPr="00831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12DC" w:rsidRDefault="003475F3" w:rsidP="000412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Экспозиция, демонстрируемая в рамках конкурса, предполагает наличи</w:t>
      </w:r>
      <w:r w:rsidR="00EF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творческих работ педагога (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1-5 наименований), позволяющих оценить уровень мастерства и профессионализма автора.</w:t>
      </w:r>
      <w:r w:rsidR="00EF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конкурсе 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 наличия креативной составляющей в экспозиции в сочетании с высоким качеством исполнения и авторским подходом к созданию работ.</w:t>
      </w:r>
    </w:p>
    <w:p w:rsidR="000412DC" w:rsidRDefault="003475F3" w:rsidP="000412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работы принимаются по адресу: г</w:t>
      </w:r>
      <w:r w:rsidR="00B2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Камышлов, ул. </w:t>
      </w:r>
      <w:proofErr w:type="spellStart"/>
      <w:r w:rsidR="00B2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Фарфористов</w:t>
      </w:r>
      <w:proofErr w:type="spellEnd"/>
      <w:r w:rsidR="00B2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11-а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МАОУ ДО</w:t>
      </w:r>
      <w:r w:rsidR="00B8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«Дом детского творчества» КГО в сопровождении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следующей документации</w:t>
      </w:r>
      <w:r w:rsidR="00041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412DC" w:rsidRPr="00EF55A6" w:rsidRDefault="00EF55A6" w:rsidP="00EF55A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Заявка (П</w:t>
      </w:r>
      <w:r w:rsidR="003475F3" w:rsidRPr="00EF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5F3" w:rsidRPr="00EF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3475F3" w:rsidRPr="00EF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412DC" w:rsidRDefault="00F22685" w:rsidP="00EF55A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Этикетка</w:t>
      </w:r>
      <w:r w:rsidR="003475F3" w:rsidRPr="00EF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</w:t>
      </w:r>
      <w:r w:rsidR="00EF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5F3" w:rsidRPr="00EF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F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3475F3" w:rsidRPr="00EF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541A8" w:rsidRPr="005541A8" w:rsidRDefault="005541A8" w:rsidP="005541A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на участие в конкурсе принимаются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29 января 2016 г.</w:t>
      </w:r>
    </w:p>
    <w:p w:rsidR="000412DC" w:rsidRPr="000412DC" w:rsidRDefault="000412DC" w:rsidP="00041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30CE" w:rsidRDefault="003430CE" w:rsidP="003430CE">
      <w:pPr>
        <w:pStyle w:val="a8"/>
        <w:numPr>
          <w:ilvl w:val="0"/>
          <w:numId w:val="3"/>
        </w:num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57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ЖЮРИ</w:t>
      </w:r>
    </w:p>
    <w:p w:rsidR="003430CE" w:rsidRDefault="003430CE" w:rsidP="003430CE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формируется из независимых экспертов: представителей учреждений культуры, мастеров декоративно-прикладного творчества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Свердловской области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6BD5" w:rsidRDefault="003430CE" w:rsidP="003430CE">
      <w:pPr>
        <w:pStyle w:val="a8"/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2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B86BD5" w:rsidRPr="00B7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РАБОТ</w:t>
      </w:r>
    </w:p>
    <w:p w:rsidR="004D24D8" w:rsidRDefault="004D24D8" w:rsidP="00B86BD5">
      <w:pPr>
        <w:pStyle w:val="a8"/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6BD5" w:rsidRDefault="00B86BD5" w:rsidP="00B86BD5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оцениваются по следующим критериям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86BD5" w:rsidRPr="00B86BD5" w:rsidRDefault="00B86BD5" w:rsidP="00B86BD5">
      <w:pPr>
        <w:pStyle w:val="a8"/>
        <w:numPr>
          <w:ilvl w:val="0"/>
          <w:numId w:val="7"/>
        </w:numPr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стетичность экспозиции (наличие художественного вкуса в подборе и представлении экспонатов, соответствие теме)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6BD5" w:rsidRDefault="003475F3" w:rsidP="00B86BD5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B86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 (новизна и креативный подход в исполнении или подаче)</w:t>
      </w:r>
      <w:r w:rsidR="00B86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24D8" w:rsidRDefault="003475F3" w:rsidP="00725703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Исполнительское мастерство (владение техниками на оптимальном уровне)</w:t>
      </w:r>
      <w:r w:rsidR="00B86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24D8" w:rsidRDefault="003475F3" w:rsidP="00725703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Оценивание производится по пятибалльной системе</w:t>
      </w:r>
      <w:r w:rsidR="004D2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D24D8" w:rsidRDefault="004D24D8" w:rsidP="00725703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- 4-5 баллов (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 проявляется максимально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4D24D8" w:rsidRDefault="004D24D8" w:rsidP="00725703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балла (качество проявляется частично);</w:t>
      </w:r>
    </w:p>
    <w:p w:rsidR="00725703" w:rsidRDefault="004D24D8" w:rsidP="00725703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баллов (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 проявляется эпизодически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475F3"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не проявляется совсем)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41A8" w:rsidRDefault="005541A8" w:rsidP="00725703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1A8" w:rsidRDefault="005541A8" w:rsidP="00725703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1A8" w:rsidRDefault="005541A8" w:rsidP="00725703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703" w:rsidRDefault="00725703" w:rsidP="003430CE">
      <w:pPr>
        <w:pStyle w:val="a8"/>
        <w:numPr>
          <w:ilvl w:val="0"/>
          <w:numId w:val="8"/>
        </w:num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57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НАГРАЖДЕНИЕ</w:t>
      </w:r>
    </w:p>
    <w:p w:rsidR="003430CE" w:rsidRDefault="003430CE" w:rsidP="003430CE">
      <w:pPr>
        <w:pStyle w:val="a8"/>
        <w:shd w:val="clear" w:color="auto" w:fill="FFFFFF"/>
        <w:spacing w:after="0" w:line="312" w:lineRule="atLeast"/>
        <w:ind w:left="108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5703" w:rsidRDefault="003475F3" w:rsidP="00725703">
      <w:pPr>
        <w:pStyle w:val="a8"/>
        <w:shd w:val="clear" w:color="auto" w:fill="FFFFFF"/>
        <w:spacing w:after="0" w:line="312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конкурса победители награждаются дипломами, участники </w:t>
      </w:r>
      <w:r w:rsidR="00343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35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сертификатами.</w:t>
      </w: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1A8" w:rsidRDefault="005541A8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D2632" w:rsidRPr="003D2632" w:rsidRDefault="005F4BB5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4B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№ 1</w:t>
      </w:r>
    </w:p>
    <w:p w:rsidR="003D2632" w:rsidRDefault="003D2632" w:rsidP="003D2632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632" w:rsidRPr="003D2632" w:rsidRDefault="005F4BB5" w:rsidP="00BC25A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8756E3" w:rsidRPr="003475F3" w:rsidRDefault="005F4BB5" w:rsidP="00BC25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4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</w:t>
      </w:r>
      <w:r w:rsidR="008756E3">
        <w:rPr>
          <w:rFonts w:ascii="Times New Roman" w:hAnsi="Times New Roman" w:cs="Times New Roman"/>
          <w:b/>
          <w:sz w:val="28"/>
          <w:szCs w:val="28"/>
        </w:rPr>
        <w:t>областном</w:t>
      </w:r>
      <w:r w:rsidR="008756E3" w:rsidRPr="003475F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8756E3">
        <w:rPr>
          <w:rFonts w:ascii="Times New Roman" w:hAnsi="Times New Roman" w:cs="Times New Roman"/>
          <w:b/>
          <w:sz w:val="28"/>
          <w:szCs w:val="28"/>
        </w:rPr>
        <w:t>е</w:t>
      </w:r>
      <w:r w:rsidR="008756E3" w:rsidRPr="0034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6E3" w:rsidRPr="00347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творческих работ</w:t>
      </w:r>
    </w:p>
    <w:p w:rsidR="00BC25A9" w:rsidRDefault="008756E3" w:rsidP="00BC25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7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педагогов </w:t>
      </w:r>
      <w:r w:rsidR="00BC25A9" w:rsidRPr="00BC25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декоративно-прикладного искусства</w:t>
      </w:r>
      <w:r w:rsidR="00BC25A9" w:rsidRPr="00347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756E3" w:rsidRDefault="008756E3" w:rsidP="00BC25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347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крыльях творчества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D2632" w:rsidRDefault="003D2632" w:rsidP="003D2632">
      <w:pPr>
        <w:shd w:val="clear" w:color="auto" w:fill="FFFFFF"/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632" w:rsidRDefault="003D2632" w:rsidP="008756E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70" w:rsidRDefault="005F4BB5" w:rsidP="00167D9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участника, возра</w:t>
      </w:r>
      <w:r w:rsidR="002E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ст____________________________</w:t>
      </w:r>
      <w:r w:rsidR="0087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E0570" w:rsidRDefault="005F4BB5" w:rsidP="00167D9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работы с указанием т</w:t>
      </w:r>
      <w:r w:rsidR="002E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ехники исполнения____________</w:t>
      </w:r>
      <w:r w:rsidR="0087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E0570" w:rsidRPr="002E0570" w:rsidRDefault="002E0570" w:rsidP="00167D91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3D2632" w:rsidRPr="002E0570" w:rsidRDefault="002E0570" w:rsidP="00167D91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Территория, образовательное учреждение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87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C1F40" w:rsidRDefault="002E0570" w:rsidP="00167D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4C1F40" w:rsidRDefault="004C1F40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C1F40" w:rsidRDefault="004C1F40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C1F40" w:rsidRDefault="004C1F40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C1F40" w:rsidRDefault="004C1F40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D2632" w:rsidRPr="003D2632" w:rsidRDefault="005F4BB5" w:rsidP="003D2632">
      <w:pPr>
        <w:shd w:val="clear" w:color="auto" w:fill="FFFFFF"/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4B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№ 2</w:t>
      </w:r>
    </w:p>
    <w:p w:rsidR="003D2632" w:rsidRDefault="005F4BB5" w:rsidP="00BC25A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ЭТИКЕТКА</w:t>
      </w:r>
    </w:p>
    <w:p w:rsidR="003D2632" w:rsidRPr="003D2632" w:rsidRDefault="003D2632" w:rsidP="003D2632">
      <w:pPr>
        <w:shd w:val="clear" w:color="auto" w:fill="FFFFFF"/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632" w:rsidRDefault="005F4BB5" w:rsidP="000D182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возраст участника</w:t>
      </w:r>
      <w:r w:rsidR="003D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0D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D2632" w:rsidRDefault="005F4BB5" w:rsidP="000D182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 ____________________</w:t>
      </w:r>
      <w:r w:rsidR="003D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0D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3D2632" w:rsidRDefault="005F4BB5" w:rsidP="000D182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исполнения _______________________________________</w:t>
      </w:r>
      <w:r w:rsidR="003D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0D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D2632" w:rsidRDefault="005F4BB5" w:rsidP="000D182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  <w:r w:rsidR="000D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территория</w:t>
      </w:r>
      <w:r w:rsidR="003D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0D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C152DC" w:rsidRPr="005F4BB5" w:rsidRDefault="00C152DC" w:rsidP="003D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DC" w:rsidRDefault="00C152DC" w:rsidP="006E7B5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DC" w:rsidRDefault="00C152DC" w:rsidP="006E7B5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DC" w:rsidRDefault="00C152DC" w:rsidP="006E7B5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DC" w:rsidRDefault="00C152DC" w:rsidP="006E7B5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DC" w:rsidRDefault="00C152DC" w:rsidP="006E7B5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DC" w:rsidRDefault="00C152DC" w:rsidP="006E7B5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DC" w:rsidRDefault="00C152DC" w:rsidP="006E7B5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DC" w:rsidRDefault="00C152DC" w:rsidP="006E7B5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D4F" w:rsidRPr="005F4BB5" w:rsidRDefault="00C62D4F" w:rsidP="005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2D4F" w:rsidRPr="005F4BB5" w:rsidSect="006E7B5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47" w:rsidRDefault="00FE1C47" w:rsidP="003168AB">
      <w:pPr>
        <w:spacing w:after="0" w:line="240" w:lineRule="auto"/>
      </w:pPr>
      <w:r>
        <w:separator/>
      </w:r>
    </w:p>
  </w:endnote>
  <w:endnote w:type="continuationSeparator" w:id="0">
    <w:p w:rsidR="00FE1C47" w:rsidRDefault="00FE1C47" w:rsidP="0031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54482"/>
      <w:docPartObj>
        <w:docPartGallery w:val="Page Numbers (Bottom of Page)"/>
        <w:docPartUnique/>
      </w:docPartObj>
    </w:sdtPr>
    <w:sdtEndPr/>
    <w:sdtContent>
      <w:p w:rsidR="003168AB" w:rsidRDefault="003168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46D">
          <w:rPr>
            <w:noProof/>
          </w:rPr>
          <w:t>1</w:t>
        </w:r>
        <w:r>
          <w:fldChar w:fldCharType="end"/>
        </w:r>
      </w:p>
    </w:sdtContent>
  </w:sdt>
  <w:p w:rsidR="003168AB" w:rsidRDefault="003168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47" w:rsidRDefault="00FE1C47" w:rsidP="003168AB">
      <w:pPr>
        <w:spacing w:after="0" w:line="240" w:lineRule="auto"/>
      </w:pPr>
      <w:r>
        <w:separator/>
      </w:r>
    </w:p>
  </w:footnote>
  <w:footnote w:type="continuationSeparator" w:id="0">
    <w:p w:rsidR="00FE1C47" w:rsidRDefault="00FE1C47" w:rsidP="0031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910"/>
    <w:multiLevelType w:val="hybridMultilevel"/>
    <w:tmpl w:val="E83255BA"/>
    <w:lvl w:ilvl="0" w:tplc="91CEF962">
      <w:start w:val="1"/>
      <w:numFmt w:val="decimal"/>
      <w:lvlText w:val="%1)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B2BAA"/>
    <w:multiLevelType w:val="hybridMultilevel"/>
    <w:tmpl w:val="5CF20E40"/>
    <w:lvl w:ilvl="0" w:tplc="F0185B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56BC5"/>
    <w:multiLevelType w:val="multilevel"/>
    <w:tmpl w:val="7A6AC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2614523"/>
    <w:multiLevelType w:val="hybridMultilevel"/>
    <w:tmpl w:val="B83A29A8"/>
    <w:lvl w:ilvl="0" w:tplc="9EB40D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32C04"/>
    <w:multiLevelType w:val="hybridMultilevel"/>
    <w:tmpl w:val="A2CE692A"/>
    <w:lvl w:ilvl="0" w:tplc="F3C43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21F58"/>
    <w:multiLevelType w:val="hybridMultilevel"/>
    <w:tmpl w:val="1660E00A"/>
    <w:lvl w:ilvl="0" w:tplc="AF18A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8240A8"/>
    <w:multiLevelType w:val="hybridMultilevel"/>
    <w:tmpl w:val="2D965D7A"/>
    <w:lvl w:ilvl="0" w:tplc="312EFF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EE508D9"/>
    <w:multiLevelType w:val="multilevel"/>
    <w:tmpl w:val="91260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FA13E5F"/>
    <w:multiLevelType w:val="hybridMultilevel"/>
    <w:tmpl w:val="3ACAB9CC"/>
    <w:lvl w:ilvl="0" w:tplc="F9B2A6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5D"/>
    <w:rsid w:val="00011F90"/>
    <w:rsid w:val="00014D6D"/>
    <w:rsid w:val="000412DC"/>
    <w:rsid w:val="000D1820"/>
    <w:rsid w:val="000E73C6"/>
    <w:rsid w:val="00100357"/>
    <w:rsid w:val="00167D91"/>
    <w:rsid w:val="00182215"/>
    <w:rsid w:val="001B5B5F"/>
    <w:rsid w:val="00225499"/>
    <w:rsid w:val="00282E28"/>
    <w:rsid w:val="002E0570"/>
    <w:rsid w:val="003168AB"/>
    <w:rsid w:val="00327EB2"/>
    <w:rsid w:val="003430CE"/>
    <w:rsid w:val="003475F3"/>
    <w:rsid w:val="003547B4"/>
    <w:rsid w:val="003D2632"/>
    <w:rsid w:val="00406B1A"/>
    <w:rsid w:val="00431EC3"/>
    <w:rsid w:val="004562B1"/>
    <w:rsid w:val="00483E21"/>
    <w:rsid w:val="00486623"/>
    <w:rsid w:val="004C1F40"/>
    <w:rsid w:val="004D24D8"/>
    <w:rsid w:val="005541A8"/>
    <w:rsid w:val="00561A91"/>
    <w:rsid w:val="005E39C4"/>
    <w:rsid w:val="005F4BB5"/>
    <w:rsid w:val="00690349"/>
    <w:rsid w:val="0069101F"/>
    <w:rsid w:val="00693700"/>
    <w:rsid w:val="006D6F58"/>
    <w:rsid w:val="006E7B5D"/>
    <w:rsid w:val="006F4708"/>
    <w:rsid w:val="00725703"/>
    <w:rsid w:val="007638EE"/>
    <w:rsid w:val="007851DA"/>
    <w:rsid w:val="007B04C4"/>
    <w:rsid w:val="00831D9A"/>
    <w:rsid w:val="00832E57"/>
    <w:rsid w:val="008756E3"/>
    <w:rsid w:val="008A063D"/>
    <w:rsid w:val="00910799"/>
    <w:rsid w:val="00912D04"/>
    <w:rsid w:val="00925F1B"/>
    <w:rsid w:val="00935270"/>
    <w:rsid w:val="009546B2"/>
    <w:rsid w:val="0097105C"/>
    <w:rsid w:val="00972D34"/>
    <w:rsid w:val="009A0DF6"/>
    <w:rsid w:val="00A92F07"/>
    <w:rsid w:val="00AB76CC"/>
    <w:rsid w:val="00AF6844"/>
    <w:rsid w:val="00B16176"/>
    <w:rsid w:val="00B22E0E"/>
    <w:rsid w:val="00B26A3A"/>
    <w:rsid w:val="00B2788E"/>
    <w:rsid w:val="00B732EE"/>
    <w:rsid w:val="00B82AED"/>
    <w:rsid w:val="00B836E6"/>
    <w:rsid w:val="00B86BD5"/>
    <w:rsid w:val="00B94FF6"/>
    <w:rsid w:val="00BA500D"/>
    <w:rsid w:val="00BC25A9"/>
    <w:rsid w:val="00BE7440"/>
    <w:rsid w:val="00C152DC"/>
    <w:rsid w:val="00C2546D"/>
    <w:rsid w:val="00C62D4F"/>
    <w:rsid w:val="00C67384"/>
    <w:rsid w:val="00C70C7E"/>
    <w:rsid w:val="00C75FF3"/>
    <w:rsid w:val="00C8625C"/>
    <w:rsid w:val="00D13CF5"/>
    <w:rsid w:val="00DA5362"/>
    <w:rsid w:val="00DF1431"/>
    <w:rsid w:val="00EF55A6"/>
    <w:rsid w:val="00F22685"/>
    <w:rsid w:val="00F459FF"/>
    <w:rsid w:val="00F91280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AB"/>
  </w:style>
  <w:style w:type="paragraph" w:styleId="a5">
    <w:name w:val="footer"/>
    <w:basedOn w:val="a"/>
    <w:link w:val="a6"/>
    <w:uiPriority w:val="99"/>
    <w:unhideWhenUsed/>
    <w:rsid w:val="003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AB"/>
  </w:style>
  <w:style w:type="character" w:styleId="a7">
    <w:name w:val="Hyperlink"/>
    <w:basedOn w:val="a0"/>
    <w:uiPriority w:val="99"/>
    <w:unhideWhenUsed/>
    <w:rsid w:val="00561A9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152DC"/>
    <w:pPr>
      <w:ind w:left="720"/>
      <w:contextualSpacing/>
    </w:pPr>
  </w:style>
  <w:style w:type="table" w:styleId="a9">
    <w:name w:val="Table Grid"/>
    <w:basedOn w:val="a1"/>
    <w:uiPriority w:val="59"/>
    <w:rsid w:val="0043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AB"/>
  </w:style>
  <w:style w:type="paragraph" w:styleId="a5">
    <w:name w:val="footer"/>
    <w:basedOn w:val="a"/>
    <w:link w:val="a6"/>
    <w:uiPriority w:val="99"/>
    <w:unhideWhenUsed/>
    <w:rsid w:val="003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AB"/>
  </w:style>
  <w:style w:type="character" w:styleId="a7">
    <w:name w:val="Hyperlink"/>
    <w:basedOn w:val="a0"/>
    <w:uiPriority w:val="99"/>
    <w:unhideWhenUsed/>
    <w:rsid w:val="00561A9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152DC"/>
    <w:pPr>
      <w:ind w:left="720"/>
      <w:contextualSpacing/>
    </w:pPr>
  </w:style>
  <w:style w:type="table" w:styleId="a9">
    <w:name w:val="Table Grid"/>
    <w:basedOn w:val="a1"/>
    <w:uiPriority w:val="59"/>
    <w:rsid w:val="0043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DELL</cp:lastModifiedBy>
  <cp:revision>67</cp:revision>
  <dcterms:created xsi:type="dcterms:W3CDTF">2015-09-01T11:39:00Z</dcterms:created>
  <dcterms:modified xsi:type="dcterms:W3CDTF">2016-02-13T15:47:00Z</dcterms:modified>
</cp:coreProperties>
</file>